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8EA42">
      <w:pPr>
        <w:spacing w:line="360" w:lineRule="auto"/>
        <w:jc w:val="center"/>
        <w:rPr>
          <w:rFonts w:ascii="微软雅黑" w:hAnsi="微软雅黑" w:eastAsia="微软雅黑"/>
          <w:b/>
          <w:bCs/>
          <w:color w:val="333333"/>
          <w:sz w:val="33"/>
          <w:szCs w:val="33"/>
        </w:rPr>
      </w:pPr>
      <w:r>
        <w:rPr>
          <w:rFonts w:hint="eastAsia" w:ascii="微软雅黑" w:hAnsi="微软雅黑" w:eastAsia="微软雅黑"/>
          <w:b/>
          <w:bCs/>
          <w:color w:val="333333"/>
          <w:sz w:val="33"/>
          <w:szCs w:val="33"/>
        </w:rPr>
        <w:t>宜宾市过境高速公路西段</w:t>
      </w:r>
    </w:p>
    <w:p w14:paraId="0A07828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333333"/>
          <w:sz w:val="33"/>
          <w:szCs w:val="33"/>
        </w:rPr>
        <w:t>竣工环境保护验收调查报告验收公示</w:t>
      </w:r>
    </w:p>
    <w:p w14:paraId="14299FE8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325C1397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根据《国务院关于修改&lt;建设项目环境保护管理条例&gt;的决定》及企业自行验收相关规定和要求，于2024年12月2日将项目验收情况予以公告，如有建议意见，请于2024年12月30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日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（20个工作日）提出。</w:t>
      </w:r>
    </w:p>
    <w:p w14:paraId="060B2C10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一、项目情况介绍</w:t>
      </w:r>
    </w:p>
    <w:p w14:paraId="67779A34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1、项目名称：</w:t>
      </w:r>
      <w:r>
        <w:rPr>
          <w:rFonts w:hint="eastAsia" w:ascii="Times New Roman" w:hAnsi="Times New Roman" w:cs="Times New Roman"/>
          <w:sz w:val="24"/>
          <w:szCs w:val="24"/>
        </w:rPr>
        <w:t>宜宾市过境高速公路西段</w:t>
      </w:r>
    </w:p>
    <w:p w14:paraId="643C14C8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2、建设地点：四川省</w:t>
      </w:r>
      <w:r>
        <w:rPr>
          <w:rFonts w:hint="eastAsia" w:ascii="Times New Roman" w:hAnsi="Times New Roman" w:cs="Times New Roman"/>
          <w:sz w:val="24"/>
          <w:szCs w:val="24"/>
        </w:rPr>
        <w:t>宜宾市叙州区、翠屏区</w:t>
      </w:r>
    </w:p>
    <w:p w14:paraId="26C62D45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3、建设单位：</w:t>
      </w:r>
      <w:r>
        <w:rPr>
          <w:rFonts w:hint="eastAsia" w:ascii="Times New Roman" w:hAnsi="Times New Roman" w:cs="Times New Roman"/>
          <w:sz w:val="24"/>
          <w:szCs w:val="24"/>
        </w:rPr>
        <w:t>中铁（宜宾）宜彝高速公路有限公司</w:t>
      </w:r>
    </w:p>
    <w:p w14:paraId="2A6F5938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4、项目概况：</w:t>
      </w:r>
    </w:p>
    <w:p w14:paraId="2DC9540B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宜宾市过境高速公路西段工程位于四川省东南部宜宾市叙州区、翠屏区境内。项目起于乐宜高速K677+500处，设置中峰寺枢纽互通与乐宜高速相接，路线向南经高坎子湾、上厂子沟后，在金城东设置思坡互通与县道144相连，路线向南，两次上跨香厂沟后，在喜捷镇猫儿沱村设特大桥跨越岷江，路线沿喜捷镇规划区北侧布线，经鸭池田、柏树湾、棕林咀、黄桷湾后，至宜水高速公路K284+700处实现交通转换，利用宜水高速6.900km，在冠英互通北白杨湾附近设置普安枢纽互通向东南经砖房湾、千基塝、清溪桥，至路线终点天堂坝，接宜彝高速赵场枢纽互通，路线全长38.644km，新建里程全长31.744km，利用宜水高速段长6.900km。</w:t>
      </w:r>
    </w:p>
    <w:p w14:paraId="6909AFA4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主要控制点：中峰寺、金城、猫儿沱、喜捷镇、柏溪互通、冠英互通、千基塝、天堂坝、宜彝高速赵场互通。</w:t>
      </w:r>
    </w:p>
    <w:p w14:paraId="55B24350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5、公示日期：2024年</w:t>
      </w:r>
      <w:r>
        <w:rPr>
          <w:rFonts w:hint="eastAsia"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日</w:t>
      </w:r>
    </w:p>
    <w:p w14:paraId="31070B7B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二、公示反馈联系方式</w:t>
      </w:r>
    </w:p>
    <w:p w14:paraId="4C292D42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验收监测（调查）单位：河北奇正环境科技有限公司</w:t>
      </w:r>
    </w:p>
    <w:p w14:paraId="364B7748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联系电话：0311-83033190</w:t>
      </w:r>
    </w:p>
    <w:p w14:paraId="0CFFF1D3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通讯地址：河北省石家庄市桥西区自强路118号中交财富中心T3座5层</w:t>
      </w:r>
    </w:p>
    <w:p w14:paraId="584A69C6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238FB4D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建设单位名称：中铁（宜宾）宜彝高速公路有限公司</w:t>
      </w:r>
    </w:p>
    <w:p w14:paraId="1C38F24B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单位地址：宜宾市翠屏区临港三江新区环长江景观大道一段（中铁长江中心）</w:t>
      </w:r>
    </w:p>
    <w:p w14:paraId="1501E19F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联系人：杨自祥 </w:t>
      </w:r>
    </w:p>
    <w:p w14:paraId="3AD3F262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电话：18523254121</w:t>
      </w:r>
    </w:p>
    <w:p w14:paraId="50972046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</w:p>
    <w:p w14:paraId="5A50409B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验收调查报告下载链接：链接：</w:t>
      </w:r>
      <w:r>
        <w:rPr>
          <w:rFonts w:hint="eastAsia" w:ascii="Times New Roman" w:hAnsi="Times New Roman" w:cs="Times New Roman"/>
          <w:sz w:val="24"/>
          <w:szCs w:val="24"/>
        </w:rPr>
        <w:t>链接：https://pan.baidu.com/s/1WrzgFCt-d6QsNzX3DjXASQ  提取码：LLTL</w:t>
      </w:r>
    </w:p>
    <w:p w14:paraId="589010DD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验收意见下载链接：链接：</w:t>
      </w:r>
      <w:r>
        <w:rPr>
          <w:rFonts w:hint="eastAsia" w:ascii="Times New Roman" w:hAnsi="Times New Roman" w:cs="Times New Roman"/>
          <w:sz w:val="24"/>
          <w:szCs w:val="24"/>
        </w:rPr>
        <w:t>链接：https://pan.baidu.com/s/1k8gF2UaP_kVJTU-w1ZW8Mw   提取码：LLTL</w:t>
      </w:r>
    </w:p>
    <w:p w14:paraId="6F34AB95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（有效期30天）</w:t>
      </w:r>
    </w:p>
    <w:p w14:paraId="77C84C30">
      <w:pPr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1E"/>
    <w:rsid w:val="0070531E"/>
    <w:rsid w:val="00893830"/>
    <w:rsid w:val="009936CA"/>
    <w:rsid w:val="009E37D2"/>
    <w:rsid w:val="00BC3F4E"/>
    <w:rsid w:val="7FCB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Tencent</Company>
  <Pages>2</Pages>
  <Words>700</Words>
  <Characters>880</Characters>
  <Lines>6</Lines>
  <Paragraphs>1</Paragraphs>
  <TotalTime>26</TotalTime>
  <ScaleCrop>false</ScaleCrop>
  <LinksUpToDate>false</LinksUpToDate>
  <CharactersWithSpaces>886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2024-12-02T02:02:00Z</dcterms:created>
  <dc:creator>Tencent_Go</dc:creator>
  <cp:lastModifiedBy>清羽</cp:lastModifiedBy>
  <dcterms:modified xsi:type="dcterms:W3CDTF">2024-12-02T06:08:08Z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18BF6B36F52046339ABDF4DB9390684A_12</vt:lpwstr>
  </property>
</Properties>
</file>