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4053">
      <w:pPr>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B5475C5">
      <w:pPr>
        <w:ind w:firstLine="420"/>
      </w:pPr>
    </w:p>
    <w:p w14:paraId="0E6760D9">
      <w:pPr>
        <w:spacing w:before="240"/>
        <w:ind w:left="3537" w:firstLine="878"/>
        <w:jc w:val="center"/>
        <w:rPr>
          <w:rFonts w:ascii="仿宋" w:hAnsi="仿宋" w:eastAsia="仿宋" w:cs="仿宋"/>
          <w:spacing w:val="39"/>
          <w:sz w:val="40"/>
          <w:szCs w:val="40"/>
        </w:rPr>
      </w:pPr>
    </w:p>
    <w:p w14:paraId="0316FE7C">
      <w:pPr>
        <w:spacing w:before="240"/>
        <w:ind w:firstLine="600"/>
        <w:jc w:val="center"/>
        <w:rPr>
          <w:rFonts w:hint="eastAsia" w:ascii="宋体" w:hAnsi="宋体" w:eastAsia="宋体" w:cs="宋体"/>
          <w:b/>
          <w:bCs/>
          <w:spacing w:val="-21"/>
          <w:sz w:val="32"/>
          <w:szCs w:val="32"/>
        </w:rPr>
      </w:pPr>
      <w:r>
        <w:rPr>
          <w:rFonts w:hint="eastAsia" w:ascii="宋体" w:hAnsi="宋体" w:eastAsia="宋体" w:cs="宋体"/>
          <w:b/>
          <w:bCs/>
          <w:spacing w:val="-21"/>
          <w:sz w:val="32"/>
          <w:szCs w:val="32"/>
        </w:rPr>
        <w:t>《芜湖江北新区供电及储能设施专项规划》(修编) 技术咨询服务</w:t>
      </w:r>
    </w:p>
    <w:p w14:paraId="1BE1C1E9">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编制询价采购文件</w:t>
      </w:r>
    </w:p>
    <w:p w14:paraId="0FAF6060">
      <w:pPr>
        <w:ind w:firstLine="600"/>
        <w:jc w:val="center"/>
        <w:rPr>
          <w:rFonts w:ascii="宋体" w:hAnsi="宋体" w:eastAsia="宋体" w:cs="宋体"/>
          <w:b/>
          <w:bCs/>
          <w:spacing w:val="-21"/>
          <w:sz w:val="32"/>
          <w:szCs w:val="32"/>
        </w:rPr>
      </w:pPr>
    </w:p>
    <w:p w14:paraId="0DFC450C">
      <w:pPr>
        <w:ind w:firstLine="640"/>
        <w:jc w:val="center"/>
        <w:rPr>
          <w:sz w:val="32"/>
          <w:szCs w:val="32"/>
        </w:rPr>
      </w:pPr>
    </w:p>
    <w:p w14:paraId="6BFEB854">
      <w:pPr>
        <w:spacing w:before="240"/>
        <w:ind w:firstLine="724"/>
        <w:jc w:val="center"/>
        <w:rPr>
          <w:rFonts w:hint="default" w:ascii="仿宋" w:hAnsi="仿宋" w:eastAsia="仿宋" w:cs="仿宋"/>
          <w:sz w:val="32"/>
          <w:szCs w:val="32"/>
          <w:highlight w:val="none"/>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ascii="仿宋" w:hAnsi="仿宋" w:eastAsia="仿宋" w:cs="仿宋"/>
          <w:spacing w:val="38"/>
          <w:sz w:val="32"/>
          <w:szCs w:val="32"/>
          <w:highlight w:val="none"/>
        </w:rPr>
        <w:t>：</w:t>
      </w:r>
      <w:r>
        <w:rPr>
          <w:rFonts w:hint="eastAsia" w:ascii="仿宋" w:hAnsi="仿宋" w:eastAsia="仿宋" w:cs="仿宋"/>
          <w:spacing w:val="38"/>
          <w:sz w:val="32"/>
          <w:szCs w:val="32"/>
          <w:highlight w:val="none"/>
        </w:rPr>
        <w:t>ZTGHY-XJ20260</w:t>
      </w:r>
      <w:r>
        <w:rPr>
          <w:rFonts w:hint="eastAsia" w:ascii="仿宋" w:hAnsi="仿宋" w:eastAsia="仿宋" w:cs="仿宋"/>
          <w:spacing w:val="38"/>
          <w:sz w:val="32"/>
          <w:szCs w:val="32"/>
          <w:highlight w:val="none"/>
          <w:lang w:val="en-US" w:eastAsia="zh-CN"/>
        </w:rPr>
        <w:t>10</w:t>
      </w:r>
    </w:p>
    <w:p w14:paraId="230AA790">
      <w:pPr>
        <w:ind w:firstLine="640"/>
        <w:jc w:val="center"/>
        <w:rPr>
          <w:sz w:val="32"/>
          <w:szCs w:val="32"/>
        </w:rPr>
      </w:pPr>
    </w:p>
    <w:p w14:paraId="051670CB">
      <w:pPr>
        <w:ind w:firstLine="640"/>
        <w:rPr>
          <w:sz w:val="32"/>
          <w:szCs w:val="32"/>
        </w:rPr>
      </w:pPr>
    </w:p>
    <w:p w14:paraId="1139E7F0">
      <w:pPr>
        <w:ind w:firstLine="640"/>
        <w:rPr>
          <w:sz w:val="32"/>
          <w:szCs w:val="32"/>
        </w:rPr>
      </w:pPr>
    </w:p>
    <w:p w14:paraId="29051C33">
      <w:pPr>
        <w:ind w:firstLine="640"/>
        <w:rPr>
          <w:sz w:val="32"/>
          <w:szCs w:val="32"/>
        </w:rPr>
      </w:pPr>
    </w:p>
    <w:p w14:paraId="17E241FD">
      <w:pPr>
        <w:ind w:firstLine="640"/>
        <w:rPr>
          <w:sz w:val="32"/>
          <w:szCs w:val="32"/>
        </w:rPr>
      </w:pPr>
    </w:p>
    <w:p w14:paraId="6A7B0597">
      <w:pPr>
        <w:ind w:firstLine="640"/>
        <w:rPr>
          <w:sz w:val="32"/>
          <w:szCs w:val="32"/>
        </w:rPr>
      </w:pPr>
    </w:p>
    <w:p w14:paraId="32B0BAE5">
      <w:pPr>
        <w:ind w:firstLine="640"/>
        <w:rPr>
          <w:sz w:val="32"/>
          <w:szCs w:val="32"/>
        </w:rPr>
      </w:pPr>
    </w:p>
    <w:p w14:paraId="0C022AB5">
      <w:pPr>
        <w:ind w:firstLine="640"/>
        <w:rPr>
          <w:sz w:val="32"/>
          <w:szCs w:val="32"/>
        </w:rPr>
      </w:pPr>
    </w:p>
    <w:p w14:paraId="620C3BB9">
      <w:pPr>
        <w:ind w:firstLine="640"/>
        <w:rPr>
          <w:sz w:val="32"/>
          <w:szCs w:val="32"/>
        </w:rPr>
      </w:pPr>
    </w:p>
    <w:p w14:paraId="0439DEC5">
      <w:pPr>
        <w:ind w:firstLine="640"/>
        <w:rPr>
          <w:sz w:val="32"/>
          <w:szCs w:val="32"/>
        </w:rPr>
      </w:pPr>
    </w:p>
    <w:p w14:paraId="3928CA0E">
      <w:pPr>
        <w:ind w:firstLine="640"/>
        <w:rPr>
          <w:sz w:val="32"/>
          <w:szCs w:val="32"/>
        </w:rPr>
      </w:pPr>
    </w:p>
    <w:p w14:paraId="0717B28B">
      <w:pPr>
        <w:ind w:firstLine="640"/>
        <w:rPr>
          <w:sz w:val="32"/>
          <w:szCs w:val="32"/>
        </w:rPr>
      </w:pPr>
    </w:p>
    <w:p w14:paraId="0D22B4D6">
      <w:pPr>
        <w:ind w:firstLine="640"/>
        <w:rPr>
          <w:sz w:val="32"/>
          <w:szCs w:val="32"/>
        </w:rPr>
      </w:pPr>
    </w:p>
    <w:p w14:paraId="3E7DE993">
      <w:pPr>
        <w:ind w:firstLine="640"/>
        <w:rPr>
          <w:sz w:val="32"/>
          <w:szCs w:val="32"/>
        </w:rPr>
      </w:pPr>
    </w:p>
    <w:p w14:paraId="7B29F914">
      <w:pPr>
        <w:spacing w:before="240"/>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7388A105">
      <w:pPr>
        <w:ind w:left="4130" w:firstLine="628"/>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rPr>
        <w:t>3</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30</w:t>
      </w:r>
      <w:r>
        <w:rPr>
          <w:rFonts w:ascii="仿宋" w:hAnsi="仿宋" w:eastAsia="仿宋" w:cs="仿宋"/>
          <w:color w:val="auto"/>
          <w:spacing w:val="-7"/>
          <w:sz w:val="32"/>
          <w:szCs w:val="32"/>
        </w:rPr>
        <w:t>日</w:t>
      </w:r>
    </w:p>
    <w:p w14:paraId="5AE496E4">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62EC86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微软雅黑" w:hAnsi="微软雅黑" w:eastAsia="微软雅黑" w:cs="微软雅黑"/>
          <w:spacing w:val="8"/>
          <w:sz w:val="24"/>
          <w:szCs w:val="24"/>
        </w:rPr>
      </w:pPr>
      <w:r>
        <w:rPr>
          <w:rFonts w:hint="eastAsia" w:ascii="微软雅黑" w:hAnsi="微软雅黑" w:eastAsia="微软雅黑" w:cs="微软雅黑"/>
          <w:spacing w:val="8"/>
          <w:sz w:val="24"/>
          <w:szCs w:val="24"/>
        </w:rPr>
        <w:t>《芜湖江北新区供电及储能设施专项规划》(修编) 技术咨询服务编制询价公告</w:t>
      </w:r>
    </w:p>
    <w:p w14:paraId="46B58047">
      <w:pPr>
        <w:spacing w:before="156" w:after="156" w:line="360" w:lineRule="auto"/>
        <w:ind w:firstLine="500" w:firstLineChars="200"/>
        <w:rPr>
          <w:rFonts w:ascii="仿宋" w:hAnsi="仿宋" w:eastAsia="仿宋" w:cs="仿宋"/>
          <w:color w:val="auto"/>
          <w:spacing w:val="5"/>
          <w:sz w:val="24"/>
          <w:szCs w:val="24"/>
          <w:highlight w:val="cyan"/>
        </w:rPr>
      </w:pPr>
      <w:r>
        <w:rPr>
          <w:rFonts w:hint="eastAsia" w:ascii="仿宋" w:hAnsi="仿宋" w:eastAsia="仿宋" w:cs="仿宋"/>
          <w:color w:val="auto"/>
          <w:spacing w:val="5"/>
          <w:sz w:val="24"/>
          <w:szCs w:val="24"/>
        </w:rPr>
        <w:t>现通过询价方式采购《</w:t>
      </w:r>
      <w:r>
        <w:rPr>
          <w:rFonts w:hint="eastAsia" w:ascii="仿宋" w:hAnsi="仿宋" w:eastAsia="仿宋" w:cs="仿宋"/>
          <w:color w:val="auto"/>
          <w:spacing w:val="5"/>
          <w:sz w:val="24"/>
          <w:szCs w:val="24"/>
          <w:highlight w:val="lightGray"/>
        </w:rPr>
        <w:t>招标编号ZTGHY-XJ20260</w:t>
      </w:r>
      <w:r>
        <w:rPr>
          <w:rFonts w:hint="eastAsia" w:ascii="仿宋" w:hAnsi="仿宋" w:eastAsia="仿宋" w:cs="仿宋"/>
          <w:color w:val="auto"/>
          <w:spacing w:val="5"/>
          <w:sz w:val="24"/>
          <w:szCs w:val="24"/>
          <w:highlight w:val="lightGray"/>
          <w:lang w:val="en-US" w:eastAsia="zh-CN"/>
        </w:rPr>
        <w:t>10</w:t>
      </w:r>
      <w:r>
        <w:rPr>
          <w:rFonts w:hint="eastAsia" w:ascii="仿宋" w:hAnsi="仿宋" w:eastAsia="仿宋" w:cs="仿宋"/>
          <w:color w:val="auto"/>
          <w:spacing w:val="5"/>
          <w:sz w:val="24"/>
          <w:szCs w:val="24"/>
          <w:highlight w:val="lightGray"/>
        </w:rPr>
        <w:t>：</w:t>
      </w:r>
      <w:r>
        <w:rPr>
          <w:rFonts w:hint="eastAsia" w:ascii="仿宋" w:hAnsi="仿宋" w:eastAsia="仿宋" w:cs="仿宋"/>
          <w:color w:val="auto"/>
          <w:spacing w:val="5"/>
          <w:sz w:val="24"/>
          <w:szCs w:val="24"/>
          <w:highlight w:val="cyan"/>
        </w:rPr>
        <w:t>芜湖江北新区供电及储能设施专项规划(修编) 技术咨询服务》(以下简称“本项目”)工作内容包括：规划范围为大龙湾片区（含北湾园区、西湾高科园区）、沈巷铁路以南片区，规划面积约114平方公里，研究范围约220平方公里，包含通过现状调研、规划实施评估和数据分析，合理进行负荷预测，优化变电站和开闭所站址及高压廊道布局；制定高中压电网建设标准、网架结构、设施布局，合理规划用户近期接入方案</w:t>
      </w:r>
      <w:r>
        <w:rPr>
          <w:rFonts w:hint="eastAsia" w:ascii="仿宋" w:hAnsi="仿宋" w:eastAsia="仿宋" w:cs="仿宋"/>
          <w:color w:val="auto"/>
          <w:spacing w:val="5"/>
          <w:sz w:val="24"/>
          <w:szCs w:val="24"/>
          <w:highlight w:val="cyan"/>
          <w:lang w:val="en-US" w:eastAsia="zh-CN"/>
        </w:rPr>
        <w:t>等内容</w:t>
      </w:r>
      <w:r>
        <w:rPr>
          <w:rFonts w:hint="eastAsia" w:ascii="仿宋" w:hAnsi="仿宋" w:eastAsia="仿宋" w:cs="仿宋"/>
          <w:color w:val="auto"/>
          <w:spacing w:val="5"/>
          <w:sz w:val="24"/>
          <w:szCs w:val="24"/>
          <w:highlight w:val="cyan"/>
        </w:rPr>
        <w:t>。以上工作内容所产生的各项成本费用均由中标单位承担。</w:t>
      </w:r>
    </w:p>
    <w:p w14:paraId="082401E0">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0A25BFE4">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1.1采购内容：</w:t>
      </w:r>
      <w:r>
        <w:rPr>
          <w:rFonts w:hint="eastAsia" w:ascii="仿宋" w:hAnsi="仿宋" w:eastAsia="仿宋" w:cs="仿宋"/>
          <w:color w:val="auto"/>
          <w:spacing w:val="5"/>
          <w:sz w:val="24"/>
          <w:szCs w:val="24"/>
          <w:highlight w:val="cyan"/>
        </w:rPr>
        <w:t>以江北新区各单元详细规划为基础，通过现状调研、规划实施评估和数据分析，合理进行负荷预测，优化变电站和开闭所站址及高压廊道布局；制定高中压电网建设标准、网架结构、设施布局，合理规划用户近期接入方案，提出电网线路迁改方案，落实中压线路通道，确定道路管孔规模等。</w:t>
      </w:r>
    </w:p>
    <w:p w14:paraId="6383D8CB">
      <w:pPr>
        <w:spacing w:before="60" w:beforeLines="25" w:after="60" w:afterLines="25" w:line="360" w:lineRule="auto"/>
        <w:ind w:firstLine="500" w:firstLineChars="200"/>
        <w:rPr>
          <w:rFonts w:ascii="仿宋" w:hAnsi="仿宋" w:eastAsia="仿宋" w:cs="仿宋"/>
          <w:color w:val="FF0000"/>
          <w:spacing w:val="5"/>
          <w:sz w:val="24"/>
          <w:szCs w:val="24"/>
        </w:rPr>
      </w:pPr>
      <w:r>
        <w:rPr>
          <w:rFonts w:hint="eastAsia" w:ascii="仿宋" w:hAnsi="仿宋" w:eastAsia="仿宋" w:cs="仿宋"/>
          <w:spacing w:val="5"/>
          <w:sz w:val="24"/>
          <w:szCs w:val="24"/>
        </w:rPr>
        <w:t>1.2工期：180日历天。</w:t>
      </w:r>
    </w:p>
    <w:p w14:paraId="4D2870BC">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二、投标人资格</w:t>
      </w:r>
    </w:p>
    <w:p w14:paraId="21858D33">
      <w:pPr>
        <w:spacing w:before="60" w:beforeLines="25" w:after="60" w:afterLines="25" w:line="360" w:lineRule="auto"/>
        <w:ind w:firstLine="50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rPr>
        <w:t>2.1.报价人资质要求：</w:t>
      </w:r>
      <w:r>
        <w:rPr>
          <w:rFonts w:hint="eastAsia" w:ascii="仿宋" w:hAnsi="仿宋" w:eastAsia="仿宋" w:cs="仿宋"/>
          <w:spacing w:val="5"/>
          <w:sz w:val="24"/>
          <w:szCs w:val="24"/>
          <w:highlight w:val="cyan"/>
        </w:rPr>
        <w:t>城乡规划（国土空间规划）</w:t>
      </w:r>
      <w:r>
        <w:rPr>
          <w:rFonts w:hint="eastAsia" w:ascii="仿宋" w:hAnsi="仿宋" w:eastAsia="仿宋" w:cs="仿宋"/>
          <w:spacing w:val="5"/>
          <w:sz w:val="24"/>
          <w:szCs w:val="24"/>
          <w:highlight w:val="cyan"/>
          <w:lang w:val="en-US" w:eastAsia="zh-CN"/>
        </w:rPr>
        <w:t>乙级以上</w:t>
      </w:r>
      <w:r>
        <w:rPr>
          <w:rFonts w:hint="eastAsia" w:ascii="仿宋" w:hAnsi="仿宋" w:eastAsia="仿宋" w:cs="仿宋"/>
          <w:spacing w:val="5"/>
          <w:sz w:val="24"/>
          <w:szCs w:val="24"/>
          <w:highlight w:val="cyan"/>
        </w:rPr>
        <w:t>资质</w:t>
      </w:r>
      <w:r>
        <w:rPr>
          <w:rFonts w:hint="eastAsia" w:ascii="仿宋" w:hAnsi="仿宋" w:eastAsia="仿宋" w:cs="仿宋"/>
          <w:spacing w:val="5"/>
          <w:sz w:val="24"/>
          <w:szCs w:val="24"/>
          <w:highlight w:val="cyan"/>
          <w:lang w:eastAsia="zh-CN"/>
        </w:rPr>
        <w:t>。</w:t>
      </w:r>
    </w:p>
    <w:p w14:paraId="23EED4F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2.2.报价人类似业绩要求：无。</w:t>
      </w:r>
    </w:p>
    <w:p w14:paraId="2009C93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2.3.信用要求：截至提交首次响应文件截止时间，供应商存在下列有效情形之一的，其资格审查不予通过</w:t>
      </w:r>
    </w:p>
    <w:p w14:paraId="36E5CDB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922BCA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2FFE5336">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ECB442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0606169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6F82DB0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62F4DF0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3.1本次招标控制价：包干价</w:t>
      </w:r>
      <w:r>
        <w:rPr>
          <w:rFonts w:hint="eastAsia" w:ascii="仿宋" w:hAnsi="仿宋" w:eastAsia="仿宋" w:cs="仿宋"/>
          <w:spacing w:val="5"/>
          <w:sz w:val="24"/>
          <w:szCs w:val="24"/>
          <w:lang w:val="en-US" w:eastAsia="zh-CN"/>
        </w:rPr>
        <w:t>25.1</w:t>
      </w:r>
      <w:r>
        <w:rPr>
          <w:rFonts w:hint="eastAsia" w:ascii="仿宋" w:hAnsi="仿宋" w:eastAsia="仿宋" w:cs="仿宋"/>
          <w:spacing w:val="5"/>
          <w:sz w:val="24"/>
          <w:szCs w:val="24"/>
        </w:rPr>
        <w:t>万元。</w:t>
      </w:r>
    </w:p>
    <w:p w14:paraId="00E3023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045C5DB3">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73F512B">
      <w:pPr>
        <w:spacing w:before="60" w:beforeLines="25" w:after="60" w:afterLines="25" w:line="360" w:lineRule="auto"/>
        <w:ind w:firstLine="500" w:firstLineChars="200"/>
        <w:rPr>
          <w:rFonts w:ascii="仿宋" w:hAnsi="仿宋" w:eastAsia="仿宋" w:cs="仿宋"/>
          <w:color w:val="auto"/>
          <w:spacing w:val="5"/>
          <w:sz w:val="24"/>
          <w:szCs w:val="24"/>
          <w:highlight w:val="none"/>
        </w:rPr>
      </w:pPr>
      <w:r>
        <w:rPr>
          <w:rFonts w:hint="eastAsia" w:ascii="仿宋" w:hAnsi="仿宋" w:eastAsia="仿宋" w:cs="仿宋"/>
          <w:spacing w:val="5"/>
          <w:sz w:val="24"/>
          <w:szCs w:val="24"/>
        </w:rPr>
        <w:t>4.1询价响应文件递交截止</w:t>
      </w:r>
      <w:r>
        <w:rPr>
          <w:rFonts w:hint="eastAsia" w:ascii="仿宋" w:hAnsi="仿宋" w:eastAsia="仿宋" w:cs="仿宋"/>
          <w:spacing w:val="5"/>
          <w:sz w:val="24"/>
          <w:szCs w:val="24"/>
          <w:highlight w:val="none"/>
        </w:rPr>
        <w:t>时</w:t>
      </w:r>
      <w:r>
        <w:rPr>
          <w:rFonts w:hint="eastAsia" w:ascii="仿宋" w:hAnsi="仿宋" w:eastAsia="仿宋" w:cs="仿宋"/>
          <w:color w:val="auto"/>
          <w:spacing w:val="5"/>
          <w:sz w:val="24"/>
          <w:szCs w:val="24"/>
          <w:highlight w:val="none"/>
        </w:rPr>
        <w:t>间：2026年</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5"/>
          <w:sz w:val="24"/>
          <w:szCs w:val="24"/>
          <w:highlight w:val="none"/>
          <w:lang w:val="en-US" w:eastAsia="zh-CN"/>
        </w:rPr>
        <w:t>2</w:t>
      </w:r>
      <w:r>
        <w:rPr>
          <w:rFonts w:hint="eastAsia" w:ascii="仿宋" w:hAnsi="仿宋" w:eastAsia="仿宋" w:cs="仿宋"/>
          <w:color w:val="auto"/>
          <w:spacing w:val="5"/>
          <w:sz w:val="24"/>
          <w:szCs w:val="24"/>
          <w:highlight w:val="none"/>
        </w:rPr>
        <w:t>日，北京时间17：00。</w:t>
      </w:r>
    </w:p>
    <w:p w14:paraId="012663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2F5F788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75F189DD">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7ABD6DC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7AC0726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w:t>
      </w:r>
      <w:r>
        <w:rPr>
          <w:rFonts w:hint="eastAsia" w:ascii="仿宋" w:hAnsi="仿宋" w:eastAsia="仿宋" w:cs="仿宋"/>
          <w:spacing w:val="5"/>
          <w:sz w:val="24"/>
          <w:szCs w:val="24"/>
          <w:lang w:val="en-US" w:eastAsia="zh-CN"/>
        </w:rPr>
        <w:t>资质证书</w:t>
      </w:r>
      <w:r>
        <w:rPr>
          <w:rFonts w:hint="eastAsia" w:ascii="仿宋" w:hAnsi="仿宋" w:eastAsia="仿宋" w:cs="仿宋"/>
          <w:spacing w:val="5"/>
          <w:sz w:val="24"/>
          <w:szCs w:val="24"/>
        </w:rPr>
        <w:t>复印件；</w:t>
      </w:r>
    </w:p>
    <w:p w14:paraId="3D950B63">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rPr>
        <w:t>⑤其他能体现供应商能力的资料，如类似业绩。</w:t>
      </w:r>
    </w:p>
    <w:p w14:paraId="6FB86BE7">
      <w:pPr>
        <w:spacing w:before="60" w:beforeLines="25" w:after="60" w:afterLines="25" w:line="360" w:lineRule="auto"/>
        <w:ind w:firstLine="500" w:firstLineChars="200"/>
        <w:rPr>
          <w:rFonts w:ascii="仿宋" w:hAnsi="仿宋" w:eastAsia="仿宋" w:cs="仿宋"/>
          <w:spacing w:val="5"/>
          <w:sz w:val="24"/>
          <w:szCs w:val="24"/>
          <w:highlight w:val="lightGray"/>
        </w:rPr>
      </w:pPr>
      <w:r>
        <w:rPr>
          <w:rFonts w:hint="eastAsia" w:ascii="仿宋" w:hAnsi="仿宋" w:eastAsia="仿宋" w:cs="仿宋"/>
          <w:spacing w:val="5"/>
          <w:sz w:val="24"/>
          <w:szCs w:val="24"/>
          <w:highlight w:val="none"/>
        </w:rPr>
        <w:t>资料各1份，并按要求签字或加盖印签章及公章，寄至芜湖市鸠江区国泰路8号中铁设计广场并发送资料PDF扫描件至邮箱:</w:t>
      </w:r>
      <w:r>
        <w:rPr>
          <w:highlight w:val="none"/>
        </w:rPr>
        <w:fldChar w:fldCharType="begin"/>
      </w:r>
      <w:r>
        <w:rPr>
          <w:highlight w:val="none"/>
        </w:rPr>
        <w:instrText xml:space="preserve"> HYPERLINK "mailto:389788120@qq.com" </w:instrText>
      </w:r>
      <w:r>
        <w:rPr>
          <w:highlight w:val="none"/>
        </w:rPr>
        <w:fldChar w:fldCharType="separate"/>
      </w:r>
      <w:r>
        <w:rPr>
          <w:rFonts w:hint="eastAsia" w:ascii="仿宋" w:hAnsi="仿宋" w:eastAsia="仿宋" w:cs="仿宋"/>
          <w:spacing w:val="5"/>
          <w:sz w:val="24"/>
          <w:szCs w:val="24"/>
          <w:highlight w:val="none"/>
        </w:rPr>
        <w:t>389788120@qq.com</w:t>
      </w:r>
      <w:r>
        <w:rPr>
          <w:rFonts w:hint="eastAsia" w:ascii="仿宋" w:hAnsi="仿宋" w:eastAsia="仿宋" w:cs="仿宋"/>
          <w:spacing w:val="5"/>
          <w:sz w:val="24"/>
          <w:szCs w:val="24"/>
          <w:highlight w:val="none"/>
        </w:rPr>
        <w:fldChar w:fldCharType="end"/>
      </w:r>
      <w:r>
        <w:rPr>
          <w:rFonts w:hint="eastAsia" w:ascii="仿宋" w:hAnsi="仿宋" w:eastAsia="仿宋" w:cs="仿宋"/>
          <w:spacing w:val="5"/>
          <w:sz w:val="24"/>
          <w:szCs w:val="24"/>
          <w:highlight w:val="lightGray"/>
        </w:rPr>
        <w:t>，联系人：吴工，电话18155398582。</w:t>
      </w:r>
    </w:p>
    <w:p w14:paraId="3A7CC1E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4F265F6">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84FD60D">
      <w:pPr>
        <w:spacing w:before="240"/>
        <w:ind w:firstLine="470"/>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吴</w:t>
      </w:r>
      <w:r>
        <w:rPr>
          <w:rFonts w:ascii="仿宋" w:hAnsi="仿宋" w:eastAsia="仿宋" w:cs="仿宋"/>
          <w:spacing w:val="-5"/>
          <w:sz w:val="24"/>
          <w:szCs w:val="24"/>
        </w:rPr>
        <w:t xml:space="preserve">工  电话 </w:t>
      </w:r>
      <w:r>
        <w:rPr>
          <w:rFonts w:hint="eastAsia" w:ascii="仿宋" w:hAnsi="仿宋" w:eastAsia="仿宋" w:cs="仿宋"/>
          <w:spacing w:val="-5"/>
          <w:sz w:val="24"/>
          <w:szCs w:val="24"/>
        </w:rPr>
        <w:t>：18155398582</w:t>
      </w:r>
    </w:p>
    <w:p w14:paraId="2F26981F">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1439152E">
      <w:pPr>
        <w:spacing w:before="240"/>
        <w:ind w:right="154" w:firstLine="470"/>
        <w:jc w:val="both"/>
        <w:rPr>
          <w:rFonts w:ascii="仿宋" w:hAnsi="仿宋" w:eastAsia="仿宋" w:cs="仿宋"/>
          <w:spacing w:val="-5"/>
          <w:sz w:val="24"/>
          <w:szCs w:val="24"/>
        </w:rPr>
      </w:pPr>
    </w:p>
    <w:p w14:paraId="71FE77C8">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700BE564">
      <w:pPr>
        <w:spacing w:before="240"/>
        <w:ind w:right="154" w:firstLine="48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rPr>
        <w:t>3</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30</w:t>
      </w:r>
      <w:r>
        <w:rPr>
          <w:rFonts w:ascii="仿宋_GB2312" w:hAnsi="华文仿宋" w:eastAsia="仿宋_GB2312" w:cs="Times New Roman"/>
          <w:color w:val="auto"/>
          <w:sz w:val="24"/>
          <w:szCs w:val="24"/>
        </w:rPr>
        <w:t>日</w:t>
      </w:r>
    </w:p>
    <w:p w14:paraId="327B9B5B">
      <w:pPr>
        <w:kinsoku/>
        <w:autoSpaceDE/>
        <w:autoSpaceDN/>
        <w:adjustRightInd/>
        <w:snapToGrid/>
        <w:ind w:firstLine="480"/>
        <w:jc w:val="center"/>
        <w:textAlignment w:val="auto"/>
        <w:rPr>
          <w:sz w:val="24"/>
          <w:szCs w:val="24"/>
        </w:rPr>
      </w:pPr>
      <w:r>
        <w:rPr>
          <w:sz w:val="24"/>
          <w:szCs w:val="24"/>
        </w:rPr>
        <w:br w:type="page"/>
      </w:r>
    </w:p>
    <w:p w14:paraId="3C3EE3D2">
      <w:pPr>
        <w:ind w:firstLine="562"/>
        <w:jc w:val="center"/>
      </w:pPr>
      <w:r>
        <w:rPr>
          <w:rFonts w:ascii="仿宋" w:hAnsi="仿宋" w:eastAsia="仿宋" w:cs="仿宋"/>
          <w:b/>
          <w:bCs/>
          <w:sz w:val="28"/>
          <w:szCs w:val="28"/>
          <w:lang w:bidi="ar"/>
        </w:rPr>
        <w:t>供应商资格信用承诺函</w:t>
      </w:r>
    </w:p>
    <w:p w14:paraId="1CB9B60D">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269DC21">
      <w:pPr>
        <w:ind w:firstLine="480" w:firstLineChars="200"/>
        <w:rPr>
          <w:sz w:val="24"/>
          <w:szCs w:val="24"/>
        </w:rPr>
      </w:pPr>
      <w:r>
        <w:rPr>
          <w:rFonts w:hint="eastAsia" w:ascii="仿宋" w:hAnsi="仿宋" w:eastAsia="仿宋" w:cs="仿宋"/>
          <w:sz w:val="24"/>
          <w:szCs w:val="24"/>
          <w:lang w:bidi="ar"/>
        </w:rPr>
        <w:t xml:space="preserve">单位名称（自然人姓名）： </w:t>
      </w:r>
    </w:p>
    <w:p w14:paraId="3F8B231D">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35448AD">
      <w:pPr>
        <w:ind w:firstLine="480" w:firstLineChars="200"/>
        <w:rPr>
          <w:sz w:val="24"/>
          <w:szCs w:val="24"/>
        </w:rPr>
      </w:pPr>
      <w:r>
        <w:rPr>
          <w:rFonts w:hint="eastAsia" w:ascii="仿宋" w:hAnsi="仿宋" w:eastAsia="仿宋" w:cs="仿宋"/>
          <w:sz w:val="24"/>
          <w:szCs w:val="24"/>
          <w:lang w:bidi="ar"/>
        </w:rPr>
        <w:t xml:space="preserve">法定代表人（负责人）： </w:t>
      </w:r>
    </w:p>
    <w:p w14:paraId="142A61AA">
      <w:pPr>
        <w:ind w:firstLine="480" w:firstLineChars="200"/>
        <w:rPr>
          <w:sz w:val="24"/>
          <w:szCs w:val="24"/>
        </w:rPr>
      </w:pPr>
      <w:r>
        <w:rPr>
          <w:rFonts w:hint="eastAsia" w:ascii="仿宋" w:hAnsi="仿宋" w:eastAsia="仿宋" w:cs="仿宋"/>
          <w:sz w:val="24"/>
          <w:szCs w:val="24"/>
          <w:lang w:bidi="ar"/>
        </w:rPr>
        <w:t xml:space="preserve">联系地址和电话： </w:t>
      </w:r>
    </w:p>
    <w:p w14:paraId="786A0F90">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1E31328F">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12F31DB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CFF51F0">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2D756FCF">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792456E1">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23B634EC">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3058952B">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B291154">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23DA11EE">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05DC1CD2">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0C91F3B4">
      <w:pPr>
        <w:pStyle w:val="7"/>
        <w:ind w:firstLine="240"/>
        <w:rPr>
          <w:rFonts w:ascii="仿宋" w:hAnsi="仿宋" w:eastAsia="仿宋" w:cs="仿宋"/>
          <w:sz w:val="24"/>
          <w:szCs w:val="24"/>
          <w:lang w:bidi="ar"/>
        </w:rPr>
      </w:pPr>
    </w:p>
    <w:p w14:paraId="19B94ED5">
      <w:pPr>
        <w:pStyle w:val="7"/>
        <w:spacing w:line="360" w:lineRule="auto"/>
        <w:ind w:firstLine="240"/>
        <w:rPr>
          <w:rFonts w:ascii="仿宋" w:hAnsi="仿宋" w:eastAsia="仿宋" w:cs="仿宋"/>
          <w:sz w:val="24"/>
          <w:szCs w:val="24"/>
          <w:lang w:bidi="ar"/>
        </w:rPr>
      </w:pPr>
    </w:p>
    <w:p w14:paraId="345ADEE2">
      <w:pPr>
        <w:spacing w:line="360" w:lineRule="auto"/>
        <w:ind w:firstLine="480"/>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6B9CCF6D">
      <w:pPr>
        <w:spacing w:line="360" w:lineRule="auto"/>
        <w:ind w:firstLine="480"/>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5162EF5C">
      <w:pPr>
        <w:spacing w:line="360" w:lineRule="auto"/>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684D936">
      <w:pPr>
        <w:pStyle w:val="7"/>
        <w:ind w:firstLine="210"/>
      </w:pPr>
    </w:p>
    <w:p w14:paraId="6349669C">
      <w:pPr>
        <w:kinsoku/>
        <w:autoSpaceDE/>
        <w:autoSpaceDN/>
        <w:adjustRightInd/>
        <w:snapToGrid/>
        <w:jc w:val="center"/>
        <w:textAlignment w:val="auto"/>
        <w:rPr>
          <w:rFonts w:ascii="宋体"/>
          <w:b/>
          <w:sz w:val="28"/>
          <w:szCs w:val="18"/>
        </w:rPr>
      </w:pPr>
    </w:p>
    <w:p w14:paraId="739E4AC7">
      <w:pPr>
        <w:kinsoku/>
        <w:autoSpaceDE/>
        <w:autoSpaceDN/>
        <w:adjustRightInd/>
        <w:snapToGrid/>
        <w:jc w:val="center"/>
        <w:textAlignment w:val="auto"/>
        <w:rPr>
          <w:rFonts w:ascii="宋体"/>
          <w:b/>
          <w:sz w:val="28"/>
          <w:szCs w:val="18"/>
        </w:rPr>
      </w:pPr>
    </w:p>
    <w:p w14:paraId="7BB81CC7">
      <w:pPr>
        <w:kinsoku/>
        <w:autoSpaceDE/>
        <w:autoSpaceDN/>
        <w:adjustRightInd/>
        <w:snapToGrid/>
        <w:jc w:val="center"/>
        <w:textAlignment w:val="auto"/>
        <w:rPr>
          <w:rFonts w:ascii="宋体"/>
          <w:b/>
          <w:sz w:val="28"/>
          <w:szCs w:val="18"/>
        </w:rPr>
      </w:pPr>
    </w:p>
    <w:p w14:paraId="5DD0B316">
      <w:pPr>
        <w:kinsoku/>
        <w:autoSpaceDE/>
        <w:autoSpaceDN/>
        <w:adjustRightInd/>
        <w:snapToGrid/>
        <w:jc w:val="center"/>
        <w:textAlignment w:val="auto"/>
        <w:rPr>
          <w:rFonts w:ascii="宋体"/>
          <w:b/>
          <w:sz w:val="28"/>
          <w:szCs w:val="18"/>
        </w:rPr>
      </w:pPr>
    </w:p>
    <w:p w14:paraId="6B4DEA56">
      <w:pPr>
        <w:kinsoku/>
        <w:autoSpaceDE/>
        <w:autoSpaceDN/>
        <w:adjustRightInd/>
        <w:snapToGrid/>
        <w:jc w:val="center"/>
        <w:textAlignment w:val="auto"/>
        <w:rPr>
          <w:rFonts w:ascii="宋体"/>
          <w:b/>
          <w:sz w:val="28"/>
          <w:szCs w:val="18"/>
        </w:rPr>
      </w:pPr>
    </w:p>
    <w:p w14:paraId="2DDDFDB8">
      <w:pPr>
        <w:kinsoku/>
        <w:autoSpaceDE/>
        <w:autoSpaceDN/>
        <w:adjustRightInd/>
        <w:snapToGrid/>
        <w:jc w:val="center"/>
        <w:textAlignment w:val="auto"/>
        <w:rPr>
          <w:rFonts w:ascii="宋体"/>
          <w:b/>
          <w:sz w:val="28"/>
          <w:szCs w:val="18"/>
        </w:rPr>
      </w:pPr>
    </w:p>
    <w:p w14:paraId="00711406">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73951C2D">
      <w:pPr>
        <w:pStyle w:val="7"/>
        <w:ind w:firstLine="210"/>
      </w:pPr>
    </w:p>
    <w:p w14:paraId="09E4A6FB">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1FD71ED7">
      <w:pPr>
        <w:pStyle w:val="14"/>
        <w:spacing w:line="240" w:lineRule="auto"/>
      </w:pPr>
      <w:r>
        <w:rPr>
          <w:rFonts w:hint="eastAsia"/>
        </w:rPr>
        <w:t>授权有效期自年月日起至开标日期后9</w:t>
      </w:r>
      <w:r>
        <w:t>0</w:t>
      </w:r>
      <w:r>
        <w:rPr>
          <w:rFonts w:hint="eastAsia"/>
        </w:rPr>
        <w:t>个日历天止。</w:t>
      </w:r>
    </w:p>
    <w:p w14:paraId="7130ECA8">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6D6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77404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（法定代表人身份证正反面复印件）</w:t>
            </w:r>
          </w:p>
        </w:tc>
      </w:tr>
      <w:tr w14:paraId="783F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3D7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（被授权人身份证正反面复印件）</w:t>
            </w:r>
          </w:p>
        </w:tc>
      </w:tr>
    </w:tbl>
    <w:p w14:paraId="2779F915">
      <w:pPr>
        <w:tabs>
          <w:tab w:val="left" w:pos="3402"/>
        </w:tabs>
        <w:topLinePunct/>
        <w:ind w:firstLine="3080" w:firstLineChars="1100"/>
        <w:rPr>
          <w:sz w:val="28"/>
          <w:szCs w:val="28"/>
        </w:rPr>
      </w:pPr>
    </w:p>
    <w:p w14:paraId="3CFBC66C">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24038A14">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5BF27EF2">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689D4427">
      <w:pPr>
        <w:spacing w:line="360" w:lineRule="auto"/>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22EC8340">
      <w:pPr>
        <w:ind w:right="210"/>
        <w:jc w:val="center"/>
        <w:rPr>
          <w:rFonts w:asciiTheme="majorHAnsi" w:hAnsiTheme="majorHAnsi"/>
          <w:b/>
          <w:sz w:val="28"/>
          <w:szCs w:val="18"/>
        </w:rPr>
      </w:pPr>
    </w:p>
    <w:p w14:paraId="2EAE2D1D">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06C833F4">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55B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755" w:type="dxa"/>
            <w:vAlign w:val="center"/>
          </w:tcPr>
          <w:p w14:paraId="6EB04701">
            <w:pPr>
              <w:jc w:val="center"/>
              <w:rPr>
                <w:rFonts w:hint="eastAsia" w:ascii="宋体"/>
                <w:bCs/>
                <w:sz w:val="24"/>
                <w:szCs w:val="24"/>
              </w:rPr>
            </w:pPr>
            <w:r>
              <w:rPr>
                <w:rFonts w:hint="eastAsia" w:ascii="宋体"/>
                <w:bCs/>
                <w:sz w:val="24"/>
                <w:szCs w:val="24"/>
              </w:rPr>
              <w:t>项目名称</w:t>
            </w:r>
          </w:p>
        </w:tc>
        <w:tc>
          <w:tcPr>
            <w:tcW w:w="7686" w:type="dxa"/>
            <w:vAlign w:val="center"/>
          </w:tcPr>
          <w:p w14:paraId="19C3AFAD">
            <w:pPr>
              <w:spacing w:before="156" w:after="156" w:line="360" w:lineRule="auto"/>
              <w:ind w:firstLine="500" w:firstLineChars="20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芜湖江北新区供电及储能设施专项规划(修编)技术咨询</w:t>
            </w:r>
            <w:r>
              <w:rPr>
                <w:rFonts w:hint="eastAsia" w:ascii="仿宋" w:hAnsi="仿宋" w:eastAsia="仿宋" w:cs="仿宋"/>
                <w:color w:val="auto"/>
                <w:spacing w:val="5"/>
                <w:sz w:val="24"/>
                <w:szCs w:val="24"/>
                <w:lang w:val="en-US" w:eastAsia="zh-CN"/>
              </w:rPr>
              <w:t>服务</w:t>
            </w:r>
          </w:p>
        </w:tc>
      </w:tr>
      <w:tr w14:paraId="39E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537A4B3">
            <w:pPr>
              <w:jc w:val="center"/>
              <w:rPr>
                <w:rFonts w:hint="eastAsia" w:ascii="宋体"/>
                <w:bCs/>
                <w:sz w:val="24"/>
                <w:szCs w:val="24"/>
              </w:rPr>
            </w:pPr>
            <w:r>
              <w:rPr>
                <w:rFonts w:hint="eastAsia" w:ascii="宋体"/>
                <w:bCs/>
                <w:sz w:val="24"/>
                <w:szCs w:val="24"/>
              </w:rPr>
              <w:t>服务内容</w:t>
            </w:r>
          </w:p>
        </w:tc>
        <w:tc>
          <w:tcPr>
            <w:tcW w:w="7686" w:type="dxa"/>
            <w:vAlign w:val="center"/>
          </w:tcPr>
          <w:p w14:paraId="56FD5DE5">
            <w:pPr>
              <w:spacing w:before="156" w:after="156" w:line="360" w:lineRule="auto"/>
              <w:ind w:firstLine="500" w:firstLineChars="20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rPr>
              <w:t>规划范围为大龙湾片区（含北湾园区、西湾高科园区）、沈巷铁路以南片区，规划面积约114平方公里，研究范围约220平方公里。以江北新区各单元详细规划为基础，通过现状调研、规划实施评估和数据分析，合理进行负荷预测，优化变电站和开闭所站址及高压廊道布局；制定高中压电网建设标准、网架结构、设施布局，合理规划用户近期接入方案，提出电网线路迁改方案，落实中压线路通道，确定道路管孔规模等。</w:t>
            </w:r>
          </w:p>
        </w:tc>
      </w:tr>
      <w:tr w14:paraId="2CF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14A2EC47">
            <w:pPr>
              <w:jc w:val="center"/>
              <w:rPr>
                <w:rFonts w:hint="eastAsia" w:ascii="宋体"/>
                <w:bCs/>
                <w:sz w:val="24"/>
                <w:szCs w:val="24"/>
              </w:rPr>
            </w:pPr>
            <w:r>
              <w:rPr>
                <w:rFonts w:hint="eastAsia" w:ascii="宋体"/>
                <w:bCs/>
                <w:sz w:val="24"/>
                <w:szCs w:val="24"/>
              </w:rPr>
              <w:t>技术要求</w:t>
            </w:r>
          </w:p>
        </w:tc>
        <w:tc>
          <w:tcPr>
            <w:tcW w:w="7686" w:type="dxa"/>
            <w:vAlign w:val="center"/>
          </w:tcPr>
          <w:p w14:paraId="55E4D6D1">
            <w:pPr>
              <w:spacing w:before="60" w:beforeLines="25" w:after="60" w:afterLines="25" w:line="360" w:lineRule="auto"/>
              <w:ind w:firstLine="500" w:firstLineChars="200"/>
              <w:rPr>
                <w:rFonts w:hint="default" w:ascii="仿宋" w:hAnsi="仿宋" w:eastAsia="仿宋" w:cs="仿宋"/>
                <w:spacing w:val="5"/>
                <w:sz w:val="24"/>
                <w:szCs w:val="24"/>
                <w:lang w:val="en-US" w:eastAsia="zh-CN"/>
              </w:rPr>
            </w:pPr>
            <w:r>
              <w:rPr>
                <w:rFonts w:hint="eastAsia" w:ascii="仿宋" w:hAnsi="仿宋" w:eastAsia="仿宋" w:cs="仿宋"/>
                <w:color w:val="auto"/>
                <w:spacing w:val="5"/>
                <w:sz w:val="24"/>
                <w:szCs w:val="24"/>
              </w:rPr>
              <w:t>围绕芜湖江北新区供电及储能设施专项规划(修编)</w:t>
            </w:r>
            <w:r>
              <w:rPr>
                <w:rFonts w:hint="eastAsia" w:ascii="仿宋" w:hAnsi="仿宋" w:eastAsia="仿宋" w:cs="仿宋"/>
                <w:color w:val="auto"/>
                <w:spacing w:val="5"/>
                <w:sz w:val="24"/>
                <w:szCs w:val="24"/>
                <w:lang w:val="en-US" w:eastAsia="zh-CN"/>
              </w:rPr>
              <w:t>技术服务要求，满足电力等行业规范要求，符合芜湖江北新区的未来发展需求。</w:t>
            </w:r>
          </w:p>
        </w:tc>
      </w:tr>
      <w:tr w14:paraId="293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543F20C6">
            <w:pPr>
              <w:jc w:val="center"/>
              <w:rPr>
                <w:rFonts w:hint="eastAsia" w:ascii="宋体"/>
                <w:bCs/>
                <w:sz w:val="24"/>
                <w:szCs w:val="24"/>
              </w:rPr>
            </w:pPr>
            <w:r>
              <w:rPr>
                <w:rFonts w:hint="eastAsia" w:ascii="宋体"/>
                <w:bCs/>
                <w:sz w:val="24"/>
                <w:szCs w:val="24"/>
              </w:rPr>
              <w:t>工期要求</w:t>
            </w:r>
          </w:p>
        </w:tc>
        <w:tc>
          <w:tcPr>
            <w:tcW w:w="7686" w:type="dxa"/>
            <w:vAlign w:val="center"/>
          </w:tcPr>
          <w:p w14:paraId="71779A4B">
            <w:pPr>
              <w:ind w:firstLine="490"/>
              <w:rPr>
                <w:rFonts w:ascii="仿宋" w:hAnsi="仿宋" w:eastAsia="仿宋" w:cs="仿宋"/>
                <w:spacing w:val="5"/>
                <w:sz w:val="24"/>
                <w:szCs w:val="24"/>
              </w:rPr>
            </w:pPr>
            <w:r>
              <w:rPr>
                <w:rFonts w:hint="eastAsia" w:ascii="仿宋" w:hAnsi="仿宋" w:eastAsia="仿宋" w:cs="仿宋"/>
                <w:spacing w:val="5"/>
                <w:sz w:val="24"/>
                <w:szCs w:val="24"/>
              </w:rPr>
              <w:t>180日历天。</w:t>
            </w:r>
          </w:p>
        </w:tc>
      </w:tr>
      <w:tr w14:paraId="23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79FA338C">
            <w:pPr>
              <w:jc w:val="center"/>
              <w:rPr>
                <w:rFonts w:hint="eastAsia" w:ascii="宋体"/>
                <w:bCs/>
                <w:sz w:val="24"/>
                <w:szCs w:val="24"/>
              </w:rPr>
            </w:pPr>
            <w:r>
              <w:rPr>
                <w:rFonts w:hint="eastAsia" w:ascii="宋体"/>
                <w:bCs/>
                <w:sz w:val="24"/>
                <w:szCs w:val="24"/>
              </w:rPr>
              <w:t>最高投标限价</w:t>
            </w:r>
          </w:p>
        </w:tc>
        <w:tc>
          <w:tcPr>
            <w:tcW w:w="7686" w:type="dxa"/>
            <w:vAlign w:val="center"/>
          </w:tcPr>
          <w:p w14:paraId="048B9F3E">
            <w:pPr>
              <w:ind w:firstLine="490"/>
              <w:rPr>
                <w:rFonts w:ascii="仿宋" w:hAnsi="仿宋" w:eastAsia="仿宋" w:cs="仿宋"/>
                <w:spacing w:val="5"/>
                <w:sz w:val="24"/>
                <w:szCs w:val="24"/>
              </w:rPr>
            </w:pPr>
            <w:r>
              <w:rPr>
                <w:rFonts w:hint="eastAsia" w:ascii="仿宋" w:hAnsi="仿宋" w:eastAsia="仿宋" w:cs="仿宋"/>
                <w:spacing w:val="5"/>
                <w:sz w:val="24"/>
                <w:szCs w:val="24"/>
              </w:rPr>
              <w:t>总包干价</w:t>
            </w:r>
            <w:r>
              <w:rPr>
                <w:rFonts w:hint="eastAsia" w:ascii="仿宋" w:hAnsi="仿宋" w:eastAsia="仿宋" w:cs="仿宋"/>
                <w:spacing w:val="5"/>
                <w:sz w:val="24"/>
                <w:szCs w:val="24"/>
                <w:lang w:val="en-US" w:eastAsia="zh-CN"/>
              </w:rPr>
              <w:t>251</w:t>
            </w:r>
            <w:r>
              <w:rPr>
                <w:rFonts w:hint="eastAsia" w:ascii="仿宋" w:hAnsi="仿宋" w:eastAsia="仿宋" w:cs="仿宋"/>
                <w:spacing w:val="5"/>
                <w:sz w:val="24"/>
                <w:szCs w:val="24"/>
              </w:rPr>
              <w:t>000.0元</w:t>
            </w:r>
          </w:p>
        </w:tc>
      </w:tr>
      <w:tr w14:paraId="1AE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69D074D2">
            <w:pPr>
              <w:jc w:val="center"/>
              <w:rPr>
                <w:rFonts w:hint="eastAsia" w:ascii="宋体"/>
                <w:bCs/>
                <w:sz w:val="24"/>
                <w:szCs w:val="24"/>
              </w:rPr>
            </w:pPr>
            <w:r>
              <w:rPr>
                <w:rFonts w:hint="eastAsia" w:ascii="宋体"/>
                <w:bCs/>
                <w:sz w:val="24"/>
                <w:szCs w:val="24"/>
              </w:rPr>
              <w:t>投标报价</w:t>
            </w:r>
          </w:p>
        </w:tc>
        <w:tc>
          <w:tcPr>
            <w:tcW w:w="7686" w:type="dxa"/>
            <w:vAlign w:val="center"/>
          </w:tcPr>
          <w:p w14:paraId="0553F3A4">
            <w:pPr>
              <w:ind w:firstLine="480"/>
              <w:rPr>
                <w:rFonts w:ascii="宋体"/>
                <w:bCs/>
                <w:sz w:val="24"/>
                <w:szCs w:val="24"/>
              </w:rPr>
            </w:pPr>
            <w:r>
              <w:rPr>
                <w:rFonts w:hint="eastAsia" w:ascii="宋体"/>
                <w:bCs/>
                <w:sz w:val="24"/>
                <w:szCs w:val="24"/>
              </w:rPr>
              <w:t>人民币小写：          元（总包干价），报价清单可另附页。</w:t>
            </w:r>
          </w:p>
        </w:tc>
      </w:tr>
      <w:tr w14:paraId="10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68FA20B">
            <w:pPr>
              <w:jc w:val="center"/>
              <w:rPr>
                <w:rFonts w:hint="eastAsia" w:ascii="宋体"/>
                <w:bCs/>
                <w:sz w:val="24"/>
                <w:szCs w:val="24"/>
              </w:rPr>
            </w:pPr>
          </w:p>
        </w:tc>
        <w:tc>
          <w:tcPr>
            <w:tcW w:w="7686" w:type="dxa"/>
            <w:vAlign w:val="center"/>
          </w:tcPr>
          <w:p w14:paraId="6E9808BC">
            <w:pPr>
              <w:ind w:firstLine="480"/>
              <w:rPr>
                <w:rFonts w:ascii="宋体"/>
                <w:bCs/>
                <w:sz w:val="24"/>
                <w:szCs w:val="24"/>
              </w:rPr>
            </w:pPr>
            <w:r>
              <w:rPr>
                <w:rFonts w:hint="eastAsia" w:ascii="宋体"/>
                <w:bCs/>
                <w:sz w:val="24"/>
                <w:szCs w:val="24"/>
              </w:rPr>
              <w:t>人民币大写：          元</w:t>
            </w:r>
          </w:p>
        </w:tc>
      </w:tr>
      <w:tr w14:paraId="4E4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1A59D7BC">
            <w:pPr>
              <w:jc w:val="center"/>
              <w:rPr>
                <w:rFonts w:hint="eastAsia" w:ascii="宋体"/>
                <w:bCs/>
                <w:sz w:val="24"/>
                <w:szCs w:val="24"/>
              </w:rPr>
            </w:pPr>
            <w:r>
              <w:rPr>
                <w:rFonts w:hint="eastAsia" w:ascii="宋体"/>
                <w:bCs/>
                <w:sz w:val="24"/>
                <w:szCs w:val="24"/>
              </w:rPr>
              <w:t>其他</w:t>
            </w:r>
          </w:p>
        </w:tc>
        <w:tc>
          <w:tcPr>
            <w:tcW w:w="7686" w:type="dxa"/>
            <w:vAlign w:val="center"/>
          </w:tcPr>
          <w:p w14:paraId="5895CCA4">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DEABE8">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7B48785">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6AD25EA3">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2</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w:t>
            </w:r>
            <w:bookmarkStart w:id="1" w:name="_GoBack"/>
            <w:bookmarkEnd w:id="1"/>
            <w:r>
              <w:rPr>
                <w:rFonts w:hint="eastAsia" w:ascii="仿宋" w:hAnsi="仿宋" w:eastAsia="仿宋" w:cs="仿宋"/>
                <w:color w:val="auto"/>
                <w:spacing w:val="-5"/>
                <w:sz w:val="24"/>
                <w:szCs w:val="24"/>
                <w:lang w:val="en-US" w:eastAsia="zh-CN"/>
              </w:rPr>
              <w:t>质证书</w:t>
            </w:r>
            <w:r>
              <w:rPr>
                <w:rFonts w:hint="eastAsia" w:ascii="仿宋" w:hAnsi="仿宋" w:eastAsia="仿宋" w:cs="仿宋"/>
                <w:color w:val="auto"/>
                <w:spacing w:val="-5"/>
                <w:sz w:val="24"/>
                <w:szCs w:val="24"/>
              </w:rPr>
              <w:t>扫描件盖公章寄至芜湖市鸠江区国泰路8号中铁设计广场，收件人：</w:t>
            </w:r>
            <w:r>
              <w:rPr>
                <w:rFonts w:hint="eastAsia" w:ascii="仿宋" w:hAnsi="仿宋" w:eastAsia="仿宋" w:cs="仿宋"/>
                <w:color w:val="auto"/>
                <w:spacing w:val="-5"/>
                <w:sz w:val="24"/>
                <w:szCs w:val="24"/>
                <w:lang w:val="en-US" w:eastAsia="zh-CN"/>
              </w:rPr>
              <w:t>吴</w:t>
            </w:r>
            <w:r>
              <w:rPr>
                <w:rFonts w:hint="eastAsia" w:ascii="仿宋" w:hAnsi="仿宋" w:eastAsia="仿宋" w:cs="仿宋"/>
                <w:color w:val="auto"/>
                <w:spacing w:val="-5"/>
                <w:sz w:val="24"/>
                <w:szCs w:val="24"/>
              </w:rPr>
              <w:t>工，联系电话：1815539</w:t>
            </w:r>
            <w:r>
              <w:rPr>
                <w:rFonts w:hint="eastAsia" w:ascii="仿宋" w:hAnsi="仿宋" w:eastAsia="仿宋" w:cs="仿宋"/>
                <w:color w:val="auto"/>
                <w:spacing w:val="-5"/>
                <w:sz w:val="24"/>
                <w:szCs w:val="24"/>
                <w:lang w:val="en-US" w:eastAsia="zh-CN"/>
              </w:rPr>
              <w:t>8582</w:t>
            </w:r>
            <w:r>
              <w:rPr>
                <w:rFonts w:hint="eastAsia" w:ascii="仿宋" w:hAnsi="仿宋" w:eastAsia="仿宋" w:cs="仿宋"/>
                <w:color w:val="auto"/>
                <w:spacing w:val="-5"/>
                <w:sz w:val="24"/>
                <w:szCs w:val="24"/>
              </w:rPr>
              <w:t xml:space="preserve">；相关附件扫描件发送至邮箱：389788120@qq.com。 </w:t>
            </w:r>
          </w:p>
        </w:tc>
      </w:tr>
      <w:tr w14:paraId="7F1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392993B7">
            <w:pPr>
              <w:jc w:val="center"/>
              <w:rPr>
                <w:rFonts w:hint="eastAsia" w:ascii="宋体"/>
                <w:bCs/>
                <w:sz w:val="24"/>
                <w:szCs w:val="24"/>
              </w:rPr>
            </w:pPr>
            <w:r>
              <w:rPr>
                <w:rFonts w:hint="eastAsia" w:ascii="宋体"/>
                <w:bCs/>
                <w:sz w:val="24"/>
                <w:szCs w:val="24"/>
              </w:rPr>
              <w:t>报价单位（盖单位公章）</w:t>
            </w:r>
          </w:p>
        </w:tc>
        <w:tc>
          <w:tcPr>
            <w:tcW w:w="7686" w:type="dxa"/>
            <w:vAlign w:val="center"/>
          </w:tcPr>
          <w:p w14:paraId="6345E8D0">
            <w:pPr>
              <w:ind w:firstLine="480"/>
              <w:jc w:val="center"/>
              <w:rPr>
                <w:rFonts w:ascii="宋体"/>
                <w:bCs/>
                <w:sz w:val="24"/>
                <w:szCs w:val="24"/>
              </w:rPr>
            </w:pPr>
          </w:p>
        </w:tc>
      </w:tr>
      <w:tr w14:paraId="4B5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4BC44587">
            <w:pPr>
              <w:jc w:val="center"/>
              <w:rPr>
                <w:rFonts w:hint="eastAsia" w:ascii="宋体"/>
                <w:bCs/>
                <w:sz w:val="24"/>
                <w:szCs w:val="24"/>
              </w:rPr>
            </w:pPr>
            <w:r>
              <w:rPr>
                <w:rFonts w:hint="eastAsia" w:ascii="宋体"/>
                <w:bCs/>
                <w:sz w:val="24"/>
                <w:szCs w:val="24"/>
              </w:rPr>
              <w:t>法定代表人（签字或盖章）</w:t>
            </w:r>
          </w:p>
        </w:tc>
        <w:tc>
          <w:tcPr>
            <w:tcW w:w="7686" w:type="dxa"/>
            <w:vAlign w:val="center"/>
          </w:tcPr>
          <w:p w14:paraId="32337066">
            <w:pPr>
              <w:ind w:firstLine="480"/>
              <w:jc w:val="center"/>
              <w:rPr>
                <w:rFonts w:ascii="宋体"/>
                <w:bCs/>
                <w:sz w:val="24"/>
                <w:szCs w:val="24"/>
              </w:rPr>
            </w:pPr>
          </w:p>
        </w:tc>
      </w:tr>
      <w:tr w14:paraId="455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6195D269">
            <w:pPr>
              <w:jc w:val="center"/>
              <w:rPr>
                <w:rFonts w:hint="eastAsia" w:ascii="宋体"/>
                <w:bCs/>
                <w:sz w:val="24"/>
                <w:szCs w:val="24"/>
              </w:rPr>
            </w:pPr>
            <w:r>
              <w:rPr>
                <w:rFonts w:hint="eastAsia" w:ascii="宋体"/>
                <w:bCs/>
                <w:sz w:val="24"/>
                <w:szCs w:val="24"/>
              </w:rPr>
              <w:t>法定代表人或委托代理人联系方式</w:t>
            </w:r>
          </w:p>
        </w:tc>
        <w:tc>
          <w:tcPr>
            <w:tcW w:w="7686" w:type="dxa"/>
            <w:vAlign w:val="center"/>
          </w:tcPr>
          <w:p w14:paraId="139DA780">
            <w:pPr>
              <w:ind w:firstLine="480"/>
              <w:jc w:val="center"/>
              <w:rPr>
                <w:rFonts w:ascii="宋体"/>
                <w:bCs/>
                <w:sz w:val="24"/>
                <w:szCs w:val="24"/>
              </w:rPr>
            </w:pPr>
          </w:p>
        </w:tc>
      </w:tr>
    </w:tbl>
    <w:p w14:paraId="59CC2FBD">
      <w:pPr>
        <w:ind w:right="280" w:firstLine="480"/>
        <w:jc w:val="right"/>
        <w:rPr>
          <w:rFonts w:hint="eastAsia" w:ascii="宋体"/>
          <w:bCs/>
          <w:sz w:val="24"/>
          <w:szCs w:val="24"/>
        </w:rPr>
      </w:pPr>
    </w:p>
    <w:p w14:paraId="14FC4342">
      <w:pPr>
        <w:ind w:right="280" w:firstLine="480"/>
        <w:jc w:val="right"/>
        <w:rPr>
          <w:rFonts w:hint="eastAsia" w:ascii="宋体"/>
          <w:bCs/>
          <w:sz w:val="24"/>
          <w:szCs w:val="24"/>
        </w:rPr>
      </w:pPr>
    </w:p>
    <w:p w14:paraId="27645D59">
      <w:pPr>
        <w:ind w:right="280" w:firstLine="480"/>
        <w:jc w:val="right"/>
        <w:rPr>
          <w:rFonts w:ascii="宋体"/>
          <w:bCs/>
          <w:sz w:val="24"/>
          <w:szCs w:val="24"/>
        </w:rPr>
      </w:pPr>
      <w:r>
        <w:rPr>
          <w:rFonts w:hint="eastAsia" w:ascii="宋体"/>
          <w:bCs/>
          <w:sz w:val="24"/>
          <w:szCs w:val="24"/>
        </w:rPr>
        <w:t>日期： 年  月</w:t>
      </w:r>
      <w:r>
        <w:rPr>
          <w:rFonts w:hint="eastAsia" w:ascii="宋体"/>
          <w:bCs/>
          <w:sz w:val="24"/>
          <w:szCs w:val="24"/>
          <w:lang w:val="en-US" w:eastAsia="zh-CN"/>
        </w:rPr>
        <w:t xml:space="preserve"> </w:t>
      </w:r>
      <w:r>
        <w:rPr>
          <w:rFonts w:hint="eastAsia" w:ascii="宋体"/>
          <w:bCs/>
          <w:sz w:val="24"/>
          <w:szCs w:val="24"/>
        </w:rPr>
        <w:t xml:space="preserve">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38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7724">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01A4">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E5480"/>
    <w:rsid w:val="006E59EB"/>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1DC"/>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40365C4"/>
    <w:rsid w:val="042B2815"/>
    <w:rsid w:val="07A10E41"/>
    <w:rsid w:val="086E66BC"/>
    <w:rsid w:val="08F16BF7"/>
    <w:rsid w:val="0A8E2F6A"/>
    <w:rsid w:val="0AB31E32"/>
    <w:rsid w:val="0BB9723B"/>
    <w:rsid w:val="0D547CAF"/>
    <w:rsid w:val="0FDF38B2"/>
    <w:rsid w:val="10956C90"/>
    <w:rsid w:val="10D632AA"/>
    <w:rsid w:val="11381CCE"/>
    <w:rsid w:val="126E4279"/>
    <w:rsid w:val="129412D0"/>
    <w:rsid w:val="130356F8"/>
    <w:rsid w:val="13281001"/>
    <w:rsid w:val="132F5C1B"/>
    <w:rsid w:val="133F4A0B"/>
    <w:rsid w:val="14370330"/>
    <w:rsid w:val="16791D57"/>
    <w:rsid w:val="168908BF"/>
    <w:rsid w:val="16F06506"/>
    <w:rsid w:val="17F026C4"/>
    <w:rsid w:val="1AEF5DBD"/>
    <w:rsid w:val="1DB4301A"/>
    <w:rsid w:val="1E4B43BF"/>
    <w:rsid w:val="1F83559B"/>
    <w:rsid w:val="217A702E"/>
    <w:rsid w:val="21FC3324"/>
    <w:rsid w:val="231B37F2"/>
    <w:rsid w:val="24CA3807"/>
    <w:rsid w:val="25AA6854"/>
    <w:rsid w:val="262A7CEB"/>
    <w:rsid w:val="26A72EF0"/>
    <w:rsid w:val="28B74948"/>
    <w:rsid w:val="28DE0BF0"/>
    <w:rsid w:val="2A0403B1"/>
    <w:rsid w:val="2A133164"/>
    <w:rsid w:val="2AF75232"/>
    <w:rsid w:val="2C663A71"/>
    <w:rsid w:val="2CAB47C4"/>
    <w:rsid w:val="2D216834"/>
    <w:rsid w:val="2DE15EF7"/>
    <w:rsid w:val="32017766"/>
    <w:rsid w:val="327D271A"/>
    <w:rsid w:val="343E6762"/>
    <w:rsid w:val="34D04DC8"/>
    <w:rsid w:val="34DE252E"/>
    <w:rsid w:val="34F061AC"/>
    <w:rsid w:val="35080547"/>
    <w:rsid w:val="35702107"/>
    <w:rsid w:val="36A41884"/>
    <w:rsid w:val="37654FEB"/>
    <w:rsid w:val="376B0DD8"/>
    <w:rsid w:val="37D72911"/>
    <w:rsid w:val="385B0C19"/>
    <w:rsid w:val="39600231"/>
    <w:rsid w:val="3B67679C"/>
    <w:rsid w:val="3C2221A9"/>
    <w:rsid w:val="3CF76C48"/>
    <w:rsid w:val="3D336CAF"/>
    <w:rsid w:val="3D726476"/>
    <w:rsid w:val="3E651794"/>
    <w:rsid w:val="3F226B9C"/>
    <w:rsid w:val="40210A5E"/>
    <w:rsid w:val="40235889"/>
    <w:rsid w:val="40E165AE"/>
    <w:rsid w:val="42671CC4"/>
    <w:rsid w:val="427E0CD7"/>
    <w:rsid w:val="430E2224"/>
    <w:rsid w:val="448B238B"/>
    <w:rsid w:val="45440FC3"/>
    <w:rsid w:val="456A41E6"/>
    <w:rsid w:val="46063934"/>
    <w:rsid w:val="47264DE1"/>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A9B517B"/>
    <w:rsid w:val="5B140ECB"/>
    <w:rsid w:val="5C1C2F47"/>
    <w:rsid w:val="5C59205D"/>
    <w:rsid w:val="5E081669"/>
    <w:rsid w:val="5FC03B07"/>
    <w:rsid w:val="60E93263"/>
    <w:rsid w:val="6270715A"/>
    <w:rsid w:val="62B32C15"/>
    <w:rsid w:val="645A766A"/>
    <w:rsid w:val="646D3B32"/>
    <w:rsid w:val="64B612A3"/>
    <w:rsid w:val="64BE25DF"/>
    <w:rsid w:val="666E0712"/>
    <w:rsid w:val="670F36E0"/>
    <w:rsid w:val="67706D6E"/>
    <w:rsid w:val="67A17FA7"/>
    <w:rsid w:val="68CE3A19"/>
    <w:rsid w:val="6A2F2FB0"/>
    <w:rsid w:val="6ADA17F5"/>
    <w:rsid w:val="6D157FF8"/>
    <w:rsid w:val="6D88378A"/>
    <w:rsid w:val="6F0052F8"/>
    <w:rsid w:val="713640A3"/>
    <w:rsid w:val="738932C5"/>
    <w:rsid w:val="73AD5CF9"/>
    <w:rsid w:val="73F52812"/>
    <w:rsid w:val="753E4A59"/>
    <w:rsid w:val="75522D32"/>
    <w:rsid w:val="76327EF9"/>
    <w:rsid w:val="77414446"/>
    <w:rsid w:val="779F3BC8"/>
    <w:rsid w:val="7885276D"/>
    <w:rsid w:val="78D53A31"/>
    <w:rsid w:val="78F82D64"/>
    <w:rsid w:val="790A599B"/>
    <w:rsid w:val="794548EA"/>
    <w:rsid w:val="79DD7770"/>
    <w:rsid w:val="79FA3F2A"/>
    <w:rsid w:val="7A156CE7"/>
    <w:rsid w:val="7B71118C"/>
    <w:rsid w:val="7BB2603A"/>
    <w:rsid w:val="7BC41E31"/>
    <w:rsid w:val="7BC95FF1"/>
    <w:rsid w:val="7C0612CE"/>
    <w:rsid w:val="7DDD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5AE0-09CC-4F99-BB54-865D40AC82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2618</Words>
  <Characters>2768</Characters>
  <Lines>21</Lines>
  <Paragraphs>5</Paragraphs>
  <TotalTime>6</TotalTime>
  <ScaleCrop>false</ScaleCrop>
  <LinksUpToDate>false</LinksUpToDate>
  <CharactersWithSpaces>2917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2026-03-30T00:59:47Z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2052-12.1.0.25225</vt:lpwstr>
  </property>
  <property fmtid="{D5CDD505-2E9C-101B-9397-08002B2CF9AE}" pid="5" name="ICV">
    <vt:lpwstr>E850E866D92B4B9581906D090AEF22BB_13</vt:lpwstr>
  </property>
  <property fmtid="{D5CDD505-2E9C-101B-9397-08002B2CF9AE}" pid="6" name="KSOTemplateDocerSaveRecord">
    <vt:lpwstr>eyJoZGlkIjoiYTBkOGQzNDQzYzg3Nzc5OTVmNTQ2YzkwZmQ1ZTQyODQiLCJ1c2VySWQiOiI0NDMzODQ1MTYifQ==</vt:lpwstr>
  </property>
</Properties>
</file>